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573" w:rsidRDefault="00546573" w:rsidP="00546573">
      <w:pPr>
        <w:jc w:val="center"/>
      </w:pPr>
      <w:r>
        <w:rPr>
          <w:lang w:val="en-US"/>
        </w:rPr>
        <w:t>C</w:t>
      </w:r>
      <w:r>
        <w:t>ОВЕТ</w:t>
      </w:r>
    </w:p>
    <w:p w:rsidR="00546573" w:rsidRDefault="00546573" w:rsidP="00546573">
      <w:pPr>
        <w:jc w:val="center"/>
      </w:pPr>
      <w:r>
        <w:t>ИВАНОВО-МЫССКОГО СЕЛЬСКОГО ПОСЕЛЕНИЯ</w:t>
      </w:r>
    </w:p>
    <w:p w:rsidR="00546573" w:rsidRDefault="00546573" w:rsidP="00546573">
      <w:pPr>
        <w:jc w:val="center"/>
      </w:pPr>
      <w:r>
        <w:t>ТЕВРИЗСКОГО МУНИЦИПАЛЬНОГО РАЙОНА</w:t>
      </w:r>
    </w:p>
    <w:p w:rsidR="00546573" w:rsidRDefault="00546573" w:rsidP="00546573">
      <w:pPr>
        <w:jc w:val="center"/>
      </w:pPr>
      <w:r>
        <w:t>ОМСКОЙ ОБЛАСТИ</w:t>
      </w:r>
    </w:p>
    <w:p w:rsidR="00546573" w:rsidRDefault="00546573" w:rsidP="00546573">
      <w:pPr>
        <w:jc w:val="center"/>
      </w:pPr>
    </w:p>
    <w:p w:rsidR="00546573" w:rsidRDefault="00546573" w:rsidP="00546573">
      <w:pPr>
        <w:pStyle w:val="a5"/>
        <w:rPr>
          <w:rFonts w:eastAsia="Arial Unicode MS"/>
          <w:b w:val="0"/>
          <w:sz w:val="24"/>
          <w:szCs w:val="24"/>
          <w:lang w:eastAsia="en-US"/>
        </w:rPr>
      </w:pPr>
      <w:r>
        <w:rPr>
          <w:b w:val="0"/>
          <w:sz w:val="24"/>
          <w:szCs w:val="24"/>
        </w:rPr>
        <w:t>РЕШЕНИЕ</w:t>
      </w:r>
    </w:p>
    <w:p w:rsidR="00546573" w:rsidRDefault="00546573" w:rsidP="00546573">
      <w:pPr>
        <w:pStyle w:val="a5"/>
        <w:jc w:val="right"/>
        <w:rPr>
          <w:rFonts w:eastAsia="Arial Unicode MS"/>
          <w:b w:val="0"/>
          <w:sz w:val="24"/>
          <w:szCs w:val="24"/>
          <w:lang w:eastAsia="en-US"/>
        </w:rPr>
      </w:pPr>
    </w:p>
    <w:p w:rsidR="00546573" w:rsidRDefault="00546573" w:rsidP="00546573">
      <w:pPr>
        <w:jc w:val="both"/>
        <w:rPr>
          <w:rFonts w:eastAsia="Times New Roman"/>
          <w:sz w:val="24"/>
          <w:szCs w:val="24"/>
        </w:rPr>
      </w:pPr>
      <w:r>
        <w:t xml:space="preserve">От22.03.2019г.                                                                                           № 248-р                                                            </w:t>
      </w:r>
    </w:p>
    <w:p w:rsidR="00546573" w:rsidRDefault="00546573" w:rsidP="00546573">
      <w:pPr>
        <w:pStyle w:val="a5"/>
        <w:jc w:val="left"/>
        <w:rPr>
          <w:rFonts w:eastAsia="Arial Unicode MS"/>
          <w:b w:val="0"/>
          <w:sz w:val="24"/>
          <w:szCs w:val="24"/>
          <w:lang w:eastAsia="en-US"/>
        </w:rPr>
      </w:pPr>
      <w:r>
        <w:rPr>
          <w:rFonts w:eastAsia="Arial Unicode MS"/>
          <w:b w:val="0"/>
          <w:sz w:val="24"/>
          <w:szCs w:val="24"/>
          <w:lang w:eastAsia="en-US"/>
        </w:rPr>
        <w:t xml:space="preserve">                                                         </w:t>
      </w:r>
    </w:p>
    <w:p w:rsidR="00546573" w:rsidRDefault="00546573" w:rsidP="00546573">
      <w:pPr>
        <w:jc w:val="center"/>
        <w:rPr>
          <w:rFonts w:eastAsia="Times New Roman"/>
          <w:sz w:val="24"/>
          <w:szCs w:val="24"/>
        </w:rPr>
      </w:pPr>
      <w:r>
        <w:t xml:space="preserve">Об исполнении бюджета </w:t>
      </w:r>
    </w:p>
    <w:p w:rsidR="00546573" w:rsidRDefault="00546573" w:rsidP="00546573">
      <w:pPr>
        <w:jc w:val="center"/>
      </w:pPr>
      <w:proofErr w:type="spellStart"/>
      <w:r>
        <w:t>Иваново-Мысского</w:t>
      </w:r>
      <w:proofErr w:type="spellEnd"/>
      <w:r>
        <w:t xml:space="preserve"> сельского поселения</w:t>
      </w:r>
    </w:p>
    <w:p w:rsidR="00546573" w:rsidRDefault="00546573" w:rsidP="00546573">
      <w:pPr>
        <w:jc w:val="center"/>
      </w:pPr>
      <w:proofErr w:type="spellStart"/>
      <w:r>
        <w:t>Тевризского</w:t>
      </w:r>
      <w:proofErr w:type="spellEnd"/>
      <w:r>
        <w:t xml:space="preserve"> муниципального района</w:t>
      </w:r>
    </w:p>
    <w:p w:rsidR="00546573" w:rsidRDefault="00546573" w:rsidP="00546573">
      <w:pPr>
        <w:jc w:val="center"/>
      </w:pPr>
      <w:r>
        <w:t>Омской области  за 2019 год и плановый период 2020 и 2021 годов.</w:t>
      </w:r>
    </w:p>
    <w:p w:rsidR="00546573" w:rsidRDefault="00546573" w:rsidP="00546573">
      <w:pPr>
        <w:ind w:firstLine="720"/>
        <w:jc w:val="both"/>
      </w:pPr>
    </w:p>
    <w:p w:rsidR="00546573" w:rsidRDefault="00546573" w:rsidP="00546573">
      <w:pPr>
        <w:ind w:firstLine="720"/>
        <w:jc w:val="both"/>
      </w:pPr>
      <w:r>
        <w:t xml:space="preserve">Рассмотрев проект отчета об исполнении бюджета </w:t>
      </w:r>
      <w:proofErr w:type="spellStart"/>
      <w:r>
        <w:t>Иваново-Мысского</w:t>
      </w:r>
      <w:proofErr w:type="spellEnd"/>
      <w:r>
        <w:t xml:space="preserve"> сельского поселения </w:t>
      </w:r>
      <w:proofErr w:type="spellStart"/>
      <w:r>
        <w:t>Тевризского</w:t>
      </w:r>
      <w:proofErr w:type="spellEnd"/>
      <w:r>
        <w:t xml:space="preserve"> муниципального района за 2019 год и плановый период 2020 и 2021 годов  Совет </w:t>
      </w:r>
      <w:proofErr w:type="spellStart"/>
      <w:r>
        <w:t>Иваново-Мысского</w:t>
      </w:r>
      <w:proofErr w:type="spellEnd"/>
      <w:r>
        <w:t xml:space="preserve"> сельского поселения</w:t>
      </w:r>
    </w:p>
    <w:p w:rsidR="00546573" w:rsidRDefault="00546573" w:rsidP="00546573">
      <w:pPr>
        <w:ind w:firstLine="720"/>
        <w:jc w:val="both"/>
      </w:pPr>
      <w:r>
        <w:t xml:space="preserve">                                           РЕШИЛ:</w:t>
      </w:r>
    </w:p>
    <w:p w:rsidR="00546573" w:rsidRDefault="00546573" w:rsidP="00546573">
      <w:pPr>
        <w:ind w:firstLine="720"/>
        <w:jc w:val="both"/>
      </w:pPr>
      <w:r>
        <w:t xml:space="preserve">1. Утвердить отчёт об исполнении бюджета за 2019 год и плановый период 2020 и 2021 годов  по доходам в сумме 2408842,97 рублей, по расходам в сумме 2409297,77 рублей, с превышением расходов над доходами (дефицит местного бюджета) в сумме 454,80 рублей. </w:t>
      </w:r>
    </w:p>
    <w:p w:rsidR="00546573" w:rsidRDefault="00546573" w:rsidP="00546573">
      <w:pPr>
        <w:ind w:firstLine="720"/>
        <w:jc w:val="both"/>
      </w:pPr>
      <w:r>
        <w:t xml:space="preserve">2. Утвердить отчёт об исполнении бюджета </w:t>
      </w:r>
      <w:proofErr w:type="spellStart"/>
      <w:r>
        <w:t>Иваново-Мысского</w:t>
      </w:r>
      <w:proofErr w:type="spellEnd"/>
      <w:r>
        <w:t xml:space="preserve"> сельского поселения:</w:t>
      </w:r>
    </w:p>
    <w:p w:rsidR="00546573" w:rsidRDefault="00546573" w:rsidP="00546573">
      <w:pPr>
        <w:ind w:firstLine="720"/>
        <w:jc w:val="both"/>
      </w:pPr>
      <w:r>
        <w:t>- по доходам в разрезе групп, подгрупп и статей доходов, согласно приложению №1 к настоящему Решению;</w:t>
      </w:r>
    </w:p>
    <w:p w:rsidR="00546573" w:rsidRDefault="00546573" w:rsidP="00546573">
      <w:pPr>
        <w:ind w:firstLine="720"/>
        <w:jc w:val="both"/>
      </w:pPr>
      <w:r>
        <w:t>- по расходам в разрезе разделов, подразделов функциональной классификации расходов бюджетов Российской Федерации, согласно приложению №2 к настоящему Решению;</w:t>
      </w:r>
    </w:p>
    <w:p w:rsidR="00546573" w:rsidRDefault="00546573" w:rsidP="00546573">
      <w:pPr>
        <w:ind w:firstLine="720"/>
        <w:jc w:val="both"/>
      </w:pPr>
      <w:r>
        <w:t xml:space="preserve">- по расходам в разрезе ведомственной классификации расходов бюджетов Российской Федерации, </w:t>
      </w:r>
      <w:proofErr w:type="gramStart"/>
      <w:r>
        <w:t>согласно приложения</w:t>
      </w:r>
      <w:proofErr w:type="gramEnd"/>
      <w:r>
        <w:t xml:space="preserve"> №3 к настоящему Решению;</w:t>
      </w:r>
    </w:p>
    <w:p w:rsidR="00546573" w:rsidRDefault="00546573" w:rsidP="00546573">
      <w:pPr>
        <w:ind w:firstLine="720"/>
        <w:jc w:val="both"/>
      </w:pPr>
      <w:r>
        <w:t>- источники финансирования дефицита сельского поселения, согласно приложению №4 к настоящему Решению;</w:t>
      </w:r>
    </w:p>
    <w:p w:rsidR="00546573" w:rsidRDefault="00546573" w:rsidP="00546573">
      <w:pPr>
        <w:ind w:firstLine="720"/>
        <w:jc w:val="both"/>
      </w:pPr>
      <w:r>
        <w:t>- расходование резервного фонда согласно приложению №5 к настоящему Решению.</w:t>
      </w:r>
    </w:p>
    <w:p w:rsidR="00546573" w:rsidRDefault="00546573" w:rsidP="00546573">
      <w:pPr>
        <w:jc w:val="both"/>
      </w:pPr>
      <w:r>
        <w:t xml:space="preserve">3. Опубликовать настоящее решение в  печатном средстве массовой информации «Официальный бюллетень органов местного самоуправления </w:t>
      </w:r>
      <w:proofErr w:type="spellStart"/>
      <w:r>
        <w:t>Иваново-Мысского</w:t>
      </w:r>
      <w:proofErr w:type="spellEnd"/>
      <w:r>
        <w:t xml:space="preserve"> сельского поселения </w:t>
      </w:r>
      <w:proofErr w:type="spellStart"/>
      <w:r>
        <w:t>Тевризского</w:t>
      </w:r>
      <w:proofErr w:type="spellEnd"/>
      <w:r>
        <w:t xml:space="preserve"> муниципального района Омской области». </w:t>
      </w:r>
    </w:p>
    <w:p w:rsidR="00546573" w:rsidRDefault="00546573" w:rsidP="00546573">
      <w:pPr>
        <w:jc w:val="both"/>
      </w:pPr>
    </w:p>
    <w:p w:rsidR="00546573" w:rsidRDefault="00546573" w:rsidP="00546573">
      <w:pPr>
        <w:jc w:val="both"/>
      </w:pPr>
    </w:p>
    <w:p w:rsidR="00546573" w:rsidRDefault="00546573" w:rsidP="00546573">
      <w:pPr>
        <w:ind w:firstLine="720"/>
        <w:jc w:val="both"/>
      </w:pPr>
      <w:r>
        <w:lastRenderedPageBreak/>
        <w:t xml:space="preserve">Глава </w:t>
      </w:r>
      <w:proofErr w:type="spellStart"/>
      <w:r>
        <w:t>Иваново-Мысского</w:t>
      </w:r>
      <w:proofErr w:type="spellEnd"/>
    </w:p>
    <w:p w:rsidR="00546573" w:rsidRDefault="00546573" w:rsidP="00546573">
      <w:pPr>
        <w:ind w:firstLine="720"/>
        <w:jc w:val="both"/>
      </w:pPr>
      <w:r>
        <w:t xml:space="preserve">сельского поселения                                               А.Р. </w:t>
      </w:r>
      <w:proofErr w:type="spellStart"/>
      <w:r>
        <w:t>Мавлютов</w:t>
      </w:r>
      <w:proofErr w:type="spellEnd"/>
    </w:p>
    <w:p w:rsidR="00546573" w:rsidRDefault="00546573" w:rsidP="00546573">
      <w:pPr>
        <w:sectPr w:rsidR="00546573">
          <w:pgSz w:w="11906" w:h="16838"/>
          <w:pgMar w:top="295" w:right="851" w:bottom="1134" w:left="1701" w:header="709" w:footer="709" w:gutter="0"/>
          <w:cols w:space="720"/>
        </w:sectPr>
      </w:pPr>
    </w:p>
    <w:p w:rsidR="00546573" w:rsidRDefault="00546573" w:rsidP="00546573"/>
    <w:tbl>
      <w:tblPr>
        <w:tblW w:w="14280" w:type="dxa"/>
        <w:tblInd w:w="93" w:type="dxa"/>
        <w:tblLook w:val="04A0"/>
      </w:tblPr>
      <w:tblGrid>
        <w:gridCol w:w="7500"/>
        <w:gridCol w:w="707"/>
        <w:gridCol w:w="2120"/>
        <w:gridCol w:w="1324"/>
        <w:gridCol w:w="1337"/>
        <w:gridCol w:w="1292"/>
      </w:tblGrid>
      <w:tr w:rsidR="00546573" w:rsidTr="00546573">
        <w:trPr>
          <w:trHeight w:val="255"/>
        </w:trPr>
        <w:tc>
          <w:tcPr>
            <w:tcW w:w="750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4020" w:type="dxa"/>
            <w:gridSpan w:val="3"/>
            <w:vMerge w:val="restart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Приложение № 1 к Решению Совета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Иваново-Мысского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Тевризского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муниципального района Омской области №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</w:t>
            </w:r>
            <w:proofErr w:type="gramEnd"/>
          </w:p>
        </w:tc>
      </w:tr>
      <w:tr w:rsidR="00546573" w:rsidTr="00546573">
        <w:trPr>
          <w:trHeight w:val="255"/>
        </w:trPr>
        <w:tc>
          <w:tcPr>
            <w:tcW w:w="750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:rsidR="00546573" w:rsidRDefault="005465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573" w:rsidTr="00546573">
        <w:trPr>
          <w:trHeight w:val="255"/>
        </w:trPr>
        <w:tc>
          <w:tcPr>
            <w:tcW w:w="750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:rsidR="00546573" w:rsidRDefault="005465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573" w:rsidTr="00546573">
        <w:trPr>
          <w:trHeight w:val="255"/>
        </w:trPr>
        <w:tc>
          <w:tcPr>
            <w:tcW w:w="750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:rsidR="00546573" w:rsidRDefault="005465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573" w:rsidTr="00546573">
        <w:trPr>
          <w:trHeight w:val="255"/>
        </w:trPr>
        <w:tc>
          <w:tcPr>
            <w:tcW w:w="750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:rsidR="00546573" w:rsidRDefault="005465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573" w:rsidTr="00546573">
        <w:trPr>
          <w:trHeight w:val="308"/>
        </w:trPr>
        <w:tc>
          <w:tcPr>
            <w:tcW w:w="14280" w:type="dxa"/>
            <w:gridSpan w:val="6"/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bookmarkStart w:id="0" w:name="RANGE!A6:F8"/>
            <w:r>
              <w:rPr>
                <w:rFonts w:ascii="Arial" w:hAnsi="Arial" w:cs="Arial"/>
                <w:b/>
                <w:bCs/>
                <w:color w:val="000000"/>
              </w:rPr>
              <w:t>Исполнение прогноза доходов местного бюджета на 2019 год</w:t>
            </w:r>
            <w:bookmarkEnd w:id="0"/>
          </w:p>
        </w:tc>
      </w:tr>
      <w:tr w:rsidR="00546573" w:rsidTr="00546573">
        <w:trPr>
          <w:trHeight w:val="255"/>
        </w:trPr>
        <w:tc>
          <w:tcPr>
            <w:tcW w:w="14280" w:type="dxa"/>
            <w:gridSpan w:val="6"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</w:tr>
      <w:tr w:rsidR="00546573" w:rsidTr="00546573">
        <w:trPr>
          <w:trHeight w:val="255"/>
        </w:trPr>
        <w:tc>
          <w:tcPr>
            <w:tcW w:w="7500" w:type="dxa"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vAlign w:val="center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</w:tr>
      <w:tr w:rsidR="00546573" w:rsidTr="00546573">
        <w:trPr>
          <w:trHeight w:val="308"/>
        </w:trPr>
        <w:tc>
          <w:tcPr>
            <w:tcW w:w="14280" w:type="dxa"/>
            <w:gridSpan w:val="6"/>
            <w:vAlign w:val="center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46573" w:rsidTr="00546573">
        <w:trPr>
          <w:trHeight w:val="79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% исполнения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Доходы бюджета - всего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2 410 833,39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2 408 842,97</w:t>
            </w: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99,92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000 10000000000000000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788 154,70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786 164,28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99,75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000 10100000000000000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49 899,77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49 899,77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000 10102000010000110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49 899,77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49 899,77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90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000 10102010010000110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49 737,85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49 737,85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000 10102030010000110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161,92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161,92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000 10300000000000000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477 409,01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475 417,68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99,58</w:t>
            </w:r>
          </w:p>
        </w:tc>
      </w:tr>
      <w:tr w:rsidR="00546573" w:rsidTr="00546573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000 10302000010000110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477 409,01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475 417,68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99,58</w:t>
            </w:r>
          </w:p>
        </w:tc>
      </w:tr>
      <w:tr w:rsidR="00546573" w:rsidTr="00546573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000 10302230010000110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218 058,99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216 402,11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99,24</w:t>
            </w:r>
          </w:p>
        </w:tc>
      </w:tr>
      <w:tr w:rsidR="00546573" w:rsidTr="00546573">
        <w:trPr>
          <w:trHeight w:val="112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000 10302231010000110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218 058,99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216 402,11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99,24</w:t>
            </w:r>
          </w:p>
        </w:tc>
      </w:tr>
      <w:tr w:rsidR="00546573" w:rsidTr="00546573">
        <w:trPr>
          <w:trHeight w:val="90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инжекторных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000 10302240010000110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1 178,58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1 590,61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134,96</w:t>
            </w:r>
          </w:p>
        </w:tc>
      </w:tr>
      <w:tr w:rsidR="00546573" w:rsidTr="00546573">
        <w:trPr>
          <w:trHeight w:val="13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инжекторных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Российской Федерации)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000 10302241010000110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1 178,58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1 590,61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134,96</w:t>
            </w:r>
          </w:p>
        </w:tc>
      </w:tr>
      <w:tr w:rsidR="00546573" w:rsidTr="00546573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000 10302250010000110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258 171,44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289 113,95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111,99</w:t>
            </w:r>
          </w:p>
        </w:tc>
      </w:tr>
      <w:tr w:rsidR="00546573" w:rsidTr="00546573">
        <w:trPr>
          <w:trHeight w:val="112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000 10302251010000110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258 171,44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289 113,95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111,99</w:t>
            </w:r>
          </w:p>
        </w:tc>
      </w:tr>
      <w:tr w:rsidR="00546573" w:rsidTr="00546573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000 10302260010000110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-31 688,99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#ДЕЛ/0!</w:t>
            </w:r>
          </w:p>
        </w:tc>
      </w:tr>
      <w:tr w:rsidR="00546573" w:rsidTr="00546573">
        <w:trPr>
          <w:trHeight w:val="112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000 10302261010000110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-31 688,99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#ДЕЛ/0!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НАЛОГИ НА ИМУЩЕСТВО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000 10600000000000000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67 441,99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67 442,90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000 10601000000000110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22 736,07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22 736,98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000 10601030100000110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22 736,07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22 736,98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Земельный налог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000 10606000000000110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44 705,92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44 705,92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000 10606030000000110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130,39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130,39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000 10606033100000110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130,39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130,39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000 10606040000000110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44 575,53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44 575,53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000 10606043100000110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44 575,53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44 575,53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000 10800000000000000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9 100,00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9 100,00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000 10804000010000110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9 100,00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9 100,00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000 10804020010000110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9 100,00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9 100,00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000 11100000000000000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68 530,00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68 530,00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90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000 11105000000000120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68 530,00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68 530,00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000 11105070000000120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68 530,00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68 530,00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000 11105075100000120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68 530,00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68 530,00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ДОХОДЫ ОТ ОКАЗАНИЯ ПЛАТНЫХ УСЛУГ И КОМПЕНСАЦИИ ЗАТРАТ ГОСУДАРСТВА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000 11300000000000000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115 773,93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115 773,93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000 11302000000000130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115 773,93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115 773,93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000 11302060000000130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115 123,43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115 123,43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000 11302065100000130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115 123,43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115 123,43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000 11302990000000130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650,50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650,50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000 11302995100000130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650,50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650,50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000 20000000000000000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1 622 678,69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1 622 678,69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000 20200000000000000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1 622 678,69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1 622 678,69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000 20210000000000150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1 551 717,00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1 551 717,00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000 20215001000000150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1 531 717,00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1 531 717,00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000 20215001100000150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1 531 717,00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1 531 717,00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000 20215002000000150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000 20215002100000150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000 20230000000000150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59 139,00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59 139,00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000 20235118000000150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59 139,00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59 139,00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000 20235118100000150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59 139,00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59 139,00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000 20240000000000150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11 822,69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11 822,69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000 20249999000000150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11 822,69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11 822,69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000 20249999100000150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11 822,69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11 822,69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</w:tbl>
    <w:p w:rsidR="00546573" w:rsidRDefault="00546573" w:rsidP="00546573"/>
    <w:p w:rsidR="00546573" w:rsidRDefault="00546573" w:rsidP="00546573"/>
    <w:p w:rsidR="00546573" w:rsidRDefault="00546573" w:rsidP="00546573"/>
    <w:p w:rsidR="00546573" w:rsidRDefault="00546573" w:rsidP="00546573"/>
    <w:p w:rsidR="00546573" w:rsidRDefault="00546573" w:rsidP="00546573"/>
    <w:p w:rsidR="00546573" w:rsidRDefault="00546573" w:rsidP="00546573"/>
    <w:p w:rsidR="00546573" w:rsidRDefault="00546573" w:rsidP="00546573"/>
    <w:tbl>
      <w:tblPr>
        <w:tblW w:w="14820" w:type="dxa"/>
        <w:tblInd w:w="93" w:type="dxa"/>
        <w:tblLook w:val="04A0"/>
      </w:tblPr>
      <w:tblGrid>
        <w:gridCol w:w="7500"/>
        <w:gridCol w:w="707"/>
        <w:gridCol w:w="2420"/>
        <w:gridCol w:w="1412"/>
        <w:gridCol w:w="1388"/>
        <w:gridCol w:w="1393"/>
      </w:tblGrid>
      <w:tr w:rsidR="00546573" w:rsidTr="00546573">
        <w:trPr>
          <w:trHeight w:val="255"/>
        </w:trPr>
        <w:tc>
          <w:tcPr>
            <w:tcW w:w="750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242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4260" w:type="dxa"/>
            <w:gridSpan w:val="3"/>
            <w:vMerge w:val="restart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Приложение № 2 к Решению Совета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Иваново-Мысского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Тевризского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муниципального района Омской области №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242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:rsidR="00546573" w:rsidRDefault="005465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573" w:rsidTr="00546573">
        <w:trPr>
          <w:trHeight w:val="255"/>
        </w:trPr>
        <w:tc>
          <w:tcPr>
            <w:tcW w:w="750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242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:rsidR="00546573" w:rsidRDefault="005465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573" w:rsidTr="00546573">
        <w:trPr>
          <w:trHeight w:val="255"/>
        </w:trPr>
        <w:tc>
          <w:tcPr>
            <w:tcW w:w="750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242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:rsidR="00546573" w:rsidRDefault="005465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573" w:rsidTr="00546573">
        <w:trPr>
          <w:trHeight w:val="255"/>
        </w:trPr>
        <w:tc>
          <w:tcPr>
            <w:tcW w:w="750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242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:rsidR="00546573" w:rsidRDefault="005465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573" w:rsidTr="00546573">
        <w:trPr>
          <w:trHeight w:val="255"/>
        </w:trPr>
        <w:tc>
          <w:tcPr>
            <w:tcW w:w="750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242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:rsidR="00546573" w:rsidRDefault="005465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573" w:rsidTr="00546573">
        <w:trPr>
          <w:trHeight w:val="255"/>
        </w:trPr>
        <w:tc>
          <w:tcPr>
            <w:tcW w:w="7500" w:type="dxa"/>
            <w:vAlign w:val="center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center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2420" w:type="dxa"/>
            <w:vAlign w:val="center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4260" w:type="dxa"/>
            <w:gridSpan w:val="3"/>
            <w:vAlign w:val="center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</w:tr>
      <w:tr w:rsidR="00546573" w:rsidTr="00546573">
        <w:trPr>
          <w:trHeight w:val="308"/>
        </w:trPr>
        <w:tc>
          <w:tcPr>
            <w:tcW w:w="14820" w:type="dxa"/>
            <w:gridSpan w:val="6"/>
            <w:vAlign w:val="center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Распределение бюджетных ассигнований местного бюджета по разделам, подразделений классификации расходов местного бюджета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2420" w:type="dxa"/>
            <w:vAlign w:val="center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vAlign w:val="center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vAlign w:val="center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vAlign w:val="center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</w:tr>
      <w:tr w:rsidR="00546573" w:rsidTr="00546573">
        <w:trPr>
          <w:trHeight w:val="79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2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% исполнения</w:t>
            </w:r>
          </w:p>
        </w:tc>
      </w:tr>
      <w:tr w:rsidR="00546573" w:rsidTr="00546573">
        <w:trPr>
          <w:trHeight w:val="40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000 0100 0000000000 000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1 703 952,44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1 703 952,44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40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000 0102 0000000000 000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357 905,76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357 905,76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40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000 0104 0000000000 000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1 080 046,68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1 080 046,68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40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000 0106 0000000000 000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40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000 0113 0000000000 000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263 000,00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263 000,00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40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000 0200 0000000000 000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59 139,00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59 139,00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40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000 0203 0000000000 000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59 139,00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59 139,00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40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000 0300 0000000000 000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69 242,19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69 242,19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40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000 0310 0000000000 000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69 242,19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69 242,19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40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000 0400 0000000000 000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534 068,66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447 376,14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83,77</w:t>
            </w:r>
          </w:p>
        </w:tc>
      </w:tr>
      <w:tr w:rsidR="00546573" w:rsidTr="00546573">
        <w:trPr>
          <w:trHeight w:val="40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000 0401 0000000000 000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16 889,56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16 889,56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40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000 0409 0000000000 000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517 179,10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430 486,58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83,24</w:t>
            </w:r>
          </w:p>
        </w:tc>
      </w:tr>
      <w:tr w:rsidR="00546573" w:rsidTr="00546573">
        <w:trPr>
          <w:trHeight w:val="40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000 0500 0000000000 000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17 800,00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17 800,00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40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000 0503 0000000000 000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17 800,00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17 800,00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40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000 0800 0000000000 000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40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000 0804 0000000000 000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40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000 1000 0000000000 000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47 388,00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47 388,00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40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000 1001 0000000000 000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47 388,00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47 388,00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40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000 1100 0000000000 000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40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000 1102 0000000000 000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</w:tbl>
    <w:p w:rsidR="00546573" w:rsidRDefault="00546573" w:rsidP="00546573"/>
    <w:p w:rsidR="00546573" w:rsidRDefault="00546573" w:rsidP="00546573"/>
    <w:p w:rsidR="00546573" w:rsidRDefault="00546573" w:rsidP="00546573"/>
    <w:p w:rsidR="00546573" w:rsidRDefault="00546573" w:rsidP="00546573"/>
    <w:tbl>
      <w:tblPr>
        <w:tblW w:w="14820" w:type="dxa"/>
        <w:tblInd w:w="93" w:type="dxa"/>
        <w:tblLook w:val="04A0"/>
      </w:tblPr>
      <w:tblGrid>
        <w:gridCol w:w="7500"/>
        <w:gridCol w:w="707"/>
        <w:gridCol w:w="2420"/>
        <w:gridCol w:w="1412"/>
        <w:gridCol w:w="1388"/>
        <w:gridCol w:w="1393"/>
      </w:tblGrid>
      <w:tr w:rsidR="00546573" w:rsidTr="00546573">
        <w:trPr>
          <w:trHeight w:val="255"/>
        </w:trPr>
        <w:tc>
          <w:tcPr>
            <w:tcW w:w="750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242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4260" w:type="dxa"/>
            <w:gridSpan w:val="3"/>
            <w:vMerge w:val="restart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Приложение № 3 к Решению Совета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Иваново-Мысского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Тевризского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муниципального района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Омской области №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242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:rsidR="00546573" w:rsidRDefault="005465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573" w:rsidTr="00546573">
        <w:trPr>
          <w:trHeight w:val="255"/>
        </w:trPr>
        <w:tc>
          <w:tcPr>
            <w:tcW w:w="750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242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:rsidR="00546573" w:rsidRDefault="005465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573" w:rsidTr="00546573">
        <w:trPr>
          <w:trHeight w:val="255"/>
        </w:trPr>
        <w:tc>
          <w:tcPr>
            <w:tcW w:w="750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242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:rsidR="00546573" w:rsidRDefault="005465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573" w:rsidTr="00546573">
        <w:trPr>
          <w:trHeight w:val="255"/>
        </w:trPr>
        <w:tc>
          <w:tcPr>
            <w:tcW w:w="750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242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:rsidR="00546573" w:rsidRDefault="005465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573" w:rsidTr="00546573">
        <w:trPr>
          <w:trHeight w:val="255"/>
        </w:trPr>
        <w:tc>
          <w:tcPr>
            <w:tcW w:w="750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242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:rsidR="00546573" w:rsidRDefault="005465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573" w:rsidTr="00546573">
        <w:trPr>
          <w:trHeight w:val="255"/>
        </w:trPr>
        <w:tc>
          <w:tcPr>
            <w:tcW w:w="7500" w:type="dxa"/>
            <w:vAlign w:val="center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center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2420" w:type="dxa"/>
            <w:vAlign w:val="center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4260" w:type="dxa"/>
            <w:gridSpan w:val="3"/>
            <w:vAlign w:val="center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</w:tr>
      <w:tr w:rsidR="00546573" w:rsidTr="00546573">
        <w:trPr>
          <w:trHeight w:val="308"/>
        </w:trPr>
        <w:tc>
          <w:tcPr>
            <w:tcW w:w="14820" w:type="dxa"/>
            <w:gridSpan w:val="6"/>
            <w:vAlign w:val="center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Распределение бюджетных ассигнований местного бюджета по ведомственной структуре расходов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2420" w:type="dxa"/>
            <w:vAlign w:val="center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vAlign w:val="center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vAlign w:val="center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vAlign w:val="center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</w:tr>
      <w:tr w:rsidR="00546573" w:rsidTr="00546573">
        <w:trPr>
          <w:trHeight w:val="79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2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% исполнения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 бюджета - всего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2 495 990,29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2 409 297,77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86 692,52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46573" w:rsidTr="00546573">
        <w:trPr>
          <w:trHeight w:val="40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000 0100 0000000000 000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1 703 952,44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1 703 952,44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40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000 0102 0000000000 000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357 905,76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357 905,76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Муниципальная программа поселения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Тевризского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муниципального района Омской области «Развитие экономического потенциала и социально-культурной сферы»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000 0102 0300000000 000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357 905,76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357 905,76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Эффективность управления муниципальными финансами и функционирование администрации поселения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000 0102 0301000000 000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357 905,76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357 905,76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000 0102 0301029980 000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357 905,76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357 905,76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000 0102 0301029980 100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357 905,76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357 905,76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000 0102 0301029980 120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357 905,76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357 905,76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000 0102 0301029980 121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274 889,21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274 889,21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000 0102 0301029980 129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83 016,55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83 016,55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40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000 0104 0000000000 000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1 080 046,68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1 080 046,68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Муниципальная программа поселения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Тевризского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муниципального района Омской области «Развитие экономического потенциала и социально-культурной сферы»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000 0104 0300000000 000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1 080 046,68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1 080 046,68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Эффективность управления муниципальными финансами и функционирование администрации поселения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000 0104 0301000000 000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1 080 046,68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1 080 046,68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000 0104 0301029980 000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1 080 046,68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1 080 046,68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000 0104 0301029980 100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711 997,98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711 997,98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000 0104 0301029980 120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711 997,98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711 997,98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000 0104 0301029980 121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546 209,83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546 209,83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000 0104 0301029980 122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5 018,50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5 018,50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000 0104 0301029980 129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160 769,65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160 769,65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000 0104 0301029980 200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342 731,21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342 731,21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000 0104 0301029980 240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342 731,21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342 731,21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000 0104 0301029980 242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61 299,68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61 299,68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000 0104 0301029980 244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281 431,53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281 431,53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000 0104 0301029980 800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25 317,49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25 317,49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000 0104 0301029980 850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25 317,49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25 317,49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000 0104 0301029980 851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3 826,52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3 826,52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000 0104 0301029980 852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6 804,00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6 804,00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000 0104 0301029980 853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14 686,97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14 686,97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40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000 0106 0000000000 000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Муниципальная программа поселения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Тевризского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муниципального района Омской области «Развитие экономического потенциала и социально-культурной сферы»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000 0106 0300000000 000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Эффективность управления муниципальными финансами и функционирование администрации поселения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000 0106 0301000000 000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Расходы на осуществление полномочий по решению вопросов в части осуществления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внутренего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муниципального финансового контроля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000 0106 0301029982 000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000 0106 0301029982 500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000 0106 0301029982 540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40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000 0113 0000000000 000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263 000,00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263 000,00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Муниципальная программа поселения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Тевризского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муниципального района Омской области «Развитие экономического потенциала и социально-культурной сферы»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000 0113 0300000000 000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263 000,00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263 000,00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Эффективность управления муниципальными финансами и функционирование администрации поселения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000 0113 0301000000 000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 на осуществление полномочий по ведению бухгалтерского и налогового учета финансово-хозяйственной деятельности администрации поселения, формированию и исполнению бюджета поселения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000 0113 0301020010 000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000 0113 0301020010 500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000 0113 0301020010 540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Управление имуществом и земельными ресурсами на территории поселения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000 0113 0301100000 000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 по проведению технической инвентаризации объектов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000 0113 0301120010 000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000 0113 0301120010 200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000 0113 0301120010 240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000 0113 0301120010 244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40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000 0200 0000000000 000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59 139,00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59 139,00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40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000 0203 0000000000 000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59 139,00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59 139,00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Муниципальная программа поселения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Тевризского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муниципального района Омской области «Развитие экономического потенциала и социально-культурной сферы»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000 0203 0300000000 000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59 139,00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59 139,00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Проведение мероприятий по мобилизационной подготовке, гражданская оборона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000 0203 0302400000 000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59 139,00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59 139,00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000 0203 0302451182 000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59 139,00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59 139,00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000 0203 0302451182 100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56 408,00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56 408,00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000 0203 0302451182 120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56 408,00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56 408,00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000 0203 0302451182 121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43 324,13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43 324,13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000 0203 0302451182 129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13 083,87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13 083,87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000 0203 0302451182 200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2 731,00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2 731,00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000 0203 0302451182 240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2 731,00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2 731,00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000 0203 0302451182 244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2 731,00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2 731,00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40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000 0300 0000000000 000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69 242,19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69 242,19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40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000 0310 0000000000 000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69 242,19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69 242,19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Муниципальная программа поселения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Тевризского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муниципального района Омской области «Развитие экономического потенциала и социально-культурной сферы»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000 0310 0300000000 000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69 242,19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69 242,19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Проведение мероприятий по обеспечению мер пожарной безопасности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000 0310 0301200000 000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69 242,19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69 242,19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 по обеспечению мер пожарной безопасности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000 0310 0301220010 000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69 242,19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69 242,19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000 0310 0301220010 200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69 242,19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69 242,19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000 0310 0301220010 240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69 242,19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69 242,19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000 0310 0301220010 242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5 900,00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5 900,00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000 0310 0301220010 244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63 342,19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63 342,19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40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000 0400 0000000000 000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534 068,66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447 376,14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83,77</w:t>
            </w:r>
          </w:p>
        </w:tc>
      </w:tr>
      <w:tr w:rsidR="00546573" w:rsidTr="00546573">
        <w:trPr>
          <w:trHeight w:val="40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000 0401 0000000000 000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16 889,56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16 889,56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Муниципальная программа поселения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Тевризского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муниципального района Омской области «Развитие экономического потенциала и социально-культурной сферы»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000 0401 0300000000 000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16 889,56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16 889,56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Создание благоприятных условий для улучшения демографического развития поселения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000 0401 0301300000 000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16 889,56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16 889,56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 на участие в организации и финансировании проведения оплачиваемых общественных работ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000 0401 0301370140 000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16 889,56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16 889,56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000 0401 0301370140 100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16 889,56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16 889,56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000 0401 0301370140 120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16 889,56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16 889,56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000 0401 0301370140 121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12 972,02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12 972,02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000 0401 0301370140 129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3 917,54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3 917,54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40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000 0409 0000000000 000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517 179,10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430 486,58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83,24</w:t>
            </w:r>
          </w:p>
        </w:tc>
      </w:tr>
      <w:tr w:rsidR="00546573" w:rsidTr="00546573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Муниципальная программа поселения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Тевризского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муниципального района Омской области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«Развитие экономического потенциала и социально-культурной сферы»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000 0409 0300000000 000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517 179,10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430 486,58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86 692,52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Модернизация и развитие автомобильных дорог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000 0409 0301500000 000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517 179,10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430 486,58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86 692,52</w:t>
            </w:r>
          </w:p>
        </w:tc>
      </w:tr>
      <w:tr w:rsidR="00546573" w:rsidTr="00546573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 по содержанию сети автомобильных дорог общего пользования и искусственных сооружений на них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000 0409 0301520040 000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517 179,10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430 486,58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86 692,52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000 0409 0301520040 200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517 179,10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430 486,58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86 692,52</w:t>
            </w:r>
          </w:p>
        </w:tc>
      </w:tr>
      <w:tr w:rsidR="00546573" w:rsidTr="00546573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000 0409 0301520040 240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517 179,10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430 486,58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86 692,52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000 0409 0301520040 244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517 179,10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430 486,58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86 692,52</w:t>
            </w:r>
          </w:p>
        </w:tc>
      </w:tr>
      <w:tr w:rsidR="00546573" w:rsidTr="00546573">
        <w:trPr>
          <w:trHeight w:val="40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000 0500 0000000000 000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17 800,00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17 800,00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40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000 0503 0000000000 000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17 800,00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17 800,00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Муниципальная программа поселения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Тевризского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муниципального района Омской области «Развитие экономического потенциала и социально-культурной сферы»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000 0503 0300000000 000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17 800,00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17 800,00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Развитие благоустройства на территории поселения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000 0503 0301700000 000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17 800,00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17 800,00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 по обслуживанию уличного освещения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000 0503 0301720020 000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000 0503 0301720020 200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000 0503 0301720020 240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000 0503 0301720020 244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Прочие расходы по благоустройству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000 0503 0301720060 000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16 800,00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16 800,00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000 0503 0301720060 200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16 800,00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16 800,00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000 0503 0301720060 240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16 800,00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16 800,00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000 0503 0301720060 244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16 800,00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16 800,00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40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000 0800 0000000000 000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40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000 0804 0000000000 000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Муниципальная программа поселения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Тевризского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муниципального района Омской области «Развитие экономического потенциала и социально-культурной сферы»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000 0804 0300000000 000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Развитие культуры и кинематографии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000 0804 0301900000 000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Поддержка в сфере культуры и кинематографии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000 0804 0301920010 000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000 0804 0301920010 200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000 0804 0301920010 240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000 0804 0301920010 244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40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000 1000 0000000000 000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47 388,00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47 388,00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40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000 1001 0000000000 000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47 388,00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47 388,00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Муниципальная программа поселения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Тевризского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муниципального района Омской области «Развитие экономического потенциала и социально-культурной сферы»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000 1001 0300000000 000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47 388,00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47 388,00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Социальные мероприятия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000 1001 0302000000 000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47 388,00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47 388,00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 по ежемесячной выплате пенсии за выслугу лет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000 1001 0302020030 000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47 388,00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47 388,00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000 1001 0302020030 300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47 388,00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47 388,00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000 1001 0302020030 320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47 388,00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47 388,00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000 1001 0302020030 321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47 388,00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47 388,00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40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000 1100 0000000000 000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40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000 1102 0000000000 000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546573" w:rsidTr="00546573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Муниципальная программа поселения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Тевризского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муниципального района Омской области «Развитие экономического потенциала и социально-культурной сферы»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000 1102 0300000000 000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Развитие физической культуры и спорта на территории поселения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000 1102 0302100000 000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Поддержка развития физической культуры и спорта, здорового образа жизни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000 1102 0302120010 000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000 1102 0302120010 100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000 1102 0302120010 120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67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000 1102 0302120010 123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000 1102 0302120010 200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450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000 1102 0302120010 240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000 1102 0302120010 244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Результат исполнения бюджета (дефицит/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профицит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-85 156,90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-454,80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</w:tr>
    </w:tbl>
    <w:p w:rsidR="00546573" w:rsidRDefault="00546573" w:rsidP="00546573"/>
    <w:p w:rsidR="00546573" w:rsidRDefault="00546573" w:rsidP="00546573"/>
    <w:p w:rsidR="00546573" w:rsidRDefault="00546573" w:rsidP="00546573"/>
    <w:p w:rsidR="00546573" w:rsidRDefault="00546573" w:rsidP="00546573"/>
    <w:p w:rsidR="00546573" w:rsidRDefault="00546573" w:rsidP="00546573"/>
    <w:p w:rsidR="00546573" w:rsidRDefault="00546573" w:rsidP="00546573"/>
    <w:tbl>
      <w:tblPr>
        <w:tblW w:w="14520" w:type="dxa"/>
        <w:tblInd w:w="93" w:type="dxa"/>
        <w:tblLook w:val="04A0"/>
      </w:tblPr>
      <w:tblGrid>
        <w:gridCol w:w="7500"/>
        <w:gridCol w:w="707"/>
        <w:gridCol w:w="2120"/>
        <w:gridCol w:w="1420"/>
        <w:gridCol w:w="1420"/>
        <w:gridCol w:w="1420"/>
      </w:tblGrid>
      <w:tr w:rsidR="00546573" w:rsidTr="00546573">
        <w:trPr>
          <w:trHeight w:val="255"/>
        </w:trPr>
        <w:tc>
          <w:tcPr>
            <w:tcW w:w="750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4260" w:type="dxa"/>
            <w:gridSpan w:val="3"/>
            <w:vMerge w:val="restart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Приложение № 4 к Решению Совета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Иваново-Мысского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Тевризского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муниципального района Омской области №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</w:t>
            </w:r>
            <w:proofErr w:type="gramEnd"/>
          </w:p>
        </w:tc>
      </w:tr>
      <w:tr w:rsidR="00546573" w:rsidTr="00546573">
        <w:trPr>
          <w:trHeight w:val="255"/>
        </w:trPr>
        <w:tc>
          <w:tcPr>
            <w:tcW w:w="750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:rsidR="00546573" w:rsidRDefault="005465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573" w:rsidTr="00546573">
        <w:trPr>
          <w:trHeight w:val="255"/>
        </w:trPr>
        <w:tc>
          <w:tcPr>
            <w:tcW w:w="750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:rsidR="00546573" w:rsidRDefault="005465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573" w:rsidTr="00546573">
        <w:trPr>
          <w:trHeight w:val="255"/>
        </w:trPr>
        <w:tc>
          <w:tcPr>
            <w:tcW w:w="750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:rsidR="00546573" w:rsidRDefault="005465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573" w:rsidTr="00546573">
        <w:trPr>
          <w:trHeight w:val="255"/>
        </w:trPr>
        <w:tc>
          <w:tcPr>
            <w:tcW w:w="750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:rsidR="00546573" w:rsidRDefault="005465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573" w:rsidTr="00546573">
        <w:trPr>
          <w:trHeight w:val="255"/>
        </w:trPr>
        <w:tc>
          <w:tcPr>
            <w:tcW w:w="750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noWrap/>
            <w:vAlign w:val="bottom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</w:tr>
      <w:tr w:rsidR="00546573" w:rsidTr="00546573">
        <w:trPr>
          <w:trHeight w:val="255"/>
        </w:trPr>
        <w:tc>
          <w:tcPr>
            <w:tcW w:w="7500" w:type="dxa"/>
            <w:vAlign w:val="center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center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vAlign w:val="center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4260" w:type="dxa"/>
            <w:gridSpan w:val="3"/>
            <w:vAlign w:val="center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</w:tr>
      <w:tr w:rsidR="00546573" w:rsidTr="00546573">
        <w:trPr>
          <w:trHeight w:val="308"/>
        </w:trPr>
        <w:tc>
          <w:tcPr>
            <w:tcW w:w="14520" w:type="dxa"/>
            <w:gridSpan w:val="6"/>
            <w:vAlign w:val="center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Источники внутреннего финансирования дефицита местного бюджета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vAlign w:val="center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vAlign w:val="center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vAlign w:val="center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vAlign w:val="center"/>
            <w:hideMark/>
          </w:tcPr>
          <w:p w:rsidR="00546573" w:rsidRDefault="00546573">
            <w:pPr>
              <w:rPr>
                <w:sz w:val="20"/>
                <w:szCs w:val="20"/>
              </w:rPr>
            </w:pPr>
          </w:p>
        </w:tc>
      </w:tr>
      <w:tr w:rsidR="00546573" w:rsidTr="00546573">
        <w:trPr>
          <w:trHeight w:val="136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2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546573" w:rsidTr="00546573">
        <w:trPr>
          <w:trHeight w:val="255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546573" w:rsidTr="00546573">
        <w:trPr>
          <w:trHeight w:val="40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Источники финансирования дефицита бюджета - всего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85 156,90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454,80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84 702,10</w:t>
            </w:r>
          </w:p>
        </w:tc>
      </w:tr>
      <w:tr w:rsidR="00546573" w:rsidTr="00546573">
        <w:trPr>
          <w:trHeight w:val="402"/>
        </w:trPr>
        <w:tc>
          <w:tcPr>
            <w:tcW w:w="7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46573" w:rsidTr="00546573">
        <w:trPr>
          <w:trHeight w:val="40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источники внутреннего финансирования бюджета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40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46573" w:rsidTr="00546573">
        <w:trPr>
          <w:trHeight w:val="40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40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источники внешнего финансирования бюджета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40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46573" w:rsidTr="00546573">
        <w:trPr>
          <w:trHeight w:val="40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Изменение остатков средств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000 01000000000000000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85 156,90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454,80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84 702,10</w:t>
            </w:r>
          </w:p>
        </w:tc>
      </w:tr>
      <w:tr w:rsidR="00546573" w:rsidTr="00546573">
        <w:trPr>
          <w:trHeight w:val="40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000 01050000000000000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85 156,90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454,80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84 702,10</w:t>
            </w:r>
          </w:p>
        </w:tc>
      </w:tr>
      <w:tr w:rsidR="00546573" w:rsidTr="00546573">
        <w:trPr>
          <w:trHeight w:val="40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увеличение остатков средств, всего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000 01050000000000500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-2 410 833,39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-2 409 584,30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546573" w:rsidTr="00546573">
        <w:trPr>
          <w:trHeight w:val="40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000 01050200000000500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-2 410 833,39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-2 409 584,30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546573" w:rsidTr="00546573">
        <w:trPr>
          <w:trHeight w:val="40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000 01050201000000510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-2 410 833,39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-2 409 584,30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546573" w:rsidTr="00546573">
        <w:trPr>
          <w:trHeight w:val="40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000 01050201100000510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-2 410 833,39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-2 409 584,30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546573" w:rsidTr="00546573">
        <w:trPr>
          <w:trHeight w:val="40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уменьшение остатков средств, всего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000 01050000000000600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2 495 990,29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2 410 039,10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546573" w:rsidTr="00546573">
        <w:trPr>
          <w:trHeight w:val="40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000 01050200000000600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2 495 990,29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2 410 039,10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546573" w:rsidTr="00546573">
        <w:trPr>
          <w:trHeight w:val="40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000 01050201000000610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2 495 990,29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2 410 039,10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546573" w:rsidTr="00546573">
        <w:trPr>
          <w:trHeight w:val="40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000 01050201100000610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2 495 990,29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2 410 039,10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546573" w:rsidTr="00546573">
        <w:trPr>
          <w:trHeight w:val="40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000 01060000000000000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546573" w:rsidTr="00546573">
        <w:trPr>
          <w:trHeight w:val="40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000 01060000000000500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546573" w:rsidTr="00546573">
        <w:trPr>
          <w:trHeight w:val="40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546573" w:rsidTr="00546573">
        <w:trPr>
          <w:trHeight w:val="40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000 01060000000000600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546573" w:rsidTr="00546573">
        <w:trPr>
          <w:trHeight w:val="402"/>
        </w:trPr>
        <w:tc>
          <w:tcPr>
            <w:tcW w:w="7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573" w:rsidRDefault="0054657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546573" w:rsidRDefault="005465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</w:tr>
    </w:tbl>
    <w:p w:rsidR="00546573" w:rsidRDefault="00546573" w:rsidP="00546573"/>
    <w:p w:rsidR="00546573" w:rsidRDefault="00546573" w:rsidP="00546573"/>
    <w:p w:rsidR="00546573" w:rsidRDefault="00546573" w:rsidP="00546573">
      <w:pPr>
        <w:jc w:val="right"/>
      </w:pPr>
    </w:p>
    <w:p w:rsidR="00546573" w:rsidRDefault="00546573" w:rsidP="00546573">
      <w:pPr>
        <w:jc w:val="right"/>
      </w:pPr>
    </w:p>
    <w:p w:rsidR="00546573" w:rsidRDefault="00546573" w:rsidP="00546573">
      <w:pPr>
        <w:jc w:val="right"/>
      </w:pPr>
    </w:p>
    <w:p w:rsidR="00546573" w:rsidRDefault="00546573" w:rsidP="00546573">
      <w:pPr>
        <w:jc w:val="right"/>
      </w:pPr>
    </w:p>
    <w:p w:rsidR="00546573" w:rsidRDefault="00546573" w:rsidP="00546573">
      <w:pPr>
        <w:jc w:val="right"/>
      </w:pPr>
    </w:p>
    <w:p w:rsidR="00546573" w:rsidRDefault="00546573" w:rsidP="00546573">
      <w:pPr>
        <w:jc w:val="right"/>
      </w:pPr>
    </w:p>
    <w:p w:rsidR="00546573" w:rsidRDefault="00546573" w:rsidP="00546573">
      <w:pPr>
        <w:jc w:val="right"/>
      </w:pPr>
    </w:p>
    <w:p w:rsidR="00546573" w:rsidRDefault="00546573" w:rsidP="00546573">
      <w:pPr>
        <w:jc w:val="right"/>
      </w:pPr>
    </w:p>
    <w:p w:rsidR="00546573" w:rsidRDefault="00546573" w:rsidP="00546573">
      <w:pPr>
        <w:jc w:val="right"/>
      </w:pPr>
      <w:r>
        <w:lastRenderedPageBreak/>
        <w:t xml:space="preserve">Приложение № 5 к Решению Совета </w:t>
      </w:r>
    </w:p>
    <w:p w:rsidR="00546573" w:rsidRDefault="00546573" w:rsidP="00546573">
      <w:pPr>
        <w:jc w:val="right"/>
      </w:pPr>
      <w:proofErr w:type="spellStart"/>
      <w:r>
        <w:t>Иваново-Мысского</w:t>
      </w:r>
      <w:proofErr w:type="spellEnd"/>
      <w:r>
        <w:t xml:space="preserve"> сельского поселения </w:t>
      </w:r>
    </w:p>
    <w:p w:rsidR="00546573" w:rsidRDefault="00546573" w:rsidP="00546573">
      <w:pPr>
        <w:jc w:val="right"/>
      </w:pPr>
      <w:proofErr w:type="spellStart"/>
      <w:r>
        <w:t>Тевризского</w:t>
      </w:r>
      <w:proofErr w:type="spellEnd"/>
      <w:r>
        <w:t xml:space="preserve"> муниципального района</w:t>
      </w:r>
    </w:p>
    <w:p w:rsidR="00546573" w:rsidRDefault="00546573" w:rsidP="00546573">
      <w:pPr>
        <w:jc w:val="right"/>
      </w:pPr>
      <w:r>
        <w:t xml:space="preserve">Омской области № </w:t>
      </w:r>
      <w:proofErr w:type="gramStart"/>
      <w:r>
        <w:t>от</w:t>
      </w:r>
      <w:proofErr w:type="gramEnd"/>
    </w:p>
    <w:p w:rsidR="00546573" w:rsidRDefault="00546573" w:rsidP="00546573">
      <w:pPr>
        <w:jc w:val="right"/>
      </w:pPr>
    </w:p>
    <w:p w:rsidR="00546573" w:rsidRDefault="00546573" w:rsidP="00546573">
      <w:pPr>
        <w:jc w:val="center"/>
      </w:pPr>
      <w:r>
        <w:t>Расходование средств Резервного Фонда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90"/>
        <w:gridCol w:w="617"/>
        <w:gridCol w:w="1240"/>
        <w:gridCol w:w="1442"/>
        <w:gridCol w:w="1349"/>
        <w:gridCol w:w="1033"/>
        <w:gridCol w:w="1284"/>
        <w:gridCol w:w="1225"/>
        <w:gridCol w:w="691"/>
      </w:tblGrid>
      <w:tr w:rsidR="00546573" w:rsidTr="00546573">
        <w:tc>
          <w:tcPr>
            <w:tcW w:w="1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jc w:val="center"/>
              <w:rPr>
                <w:rFonts w:ascii="Verdana" w:hAnsi="Verdana" w:cs="Verdana"/>
                <w:sz w:val="24"/>
                <w:szCs w:val="24"/>
              </w:rPr>
            </w:pPr>
            <w:r>
              <w:rPr>
                <w:rFonts w:ascii="Verdana" w:hAnsi="Verdana" w:cs="Verdana"/>
              </w:rPr>
              <w:t xml:space="preserve">Распоряжение Главы </w:t>
            </w:r>
          </w:p>
        </w:tc>
        <w:tc>
          <w:tcPr>
            <w:tcW w:w="3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jc w:val="center"/>
              <w:rPr>
                <w:rFonts w:ascii="Verdana" w:hAnsi="Verdana" w:cs="Verdana"/>
                <w:sz w:val="24"/>
                <w:szCs w:val="24"/>
              </w:rPr>
            </w:pPr>
            <w:r>
              <w:rPr>
                <w:rFonts w:ascii="Verdana" w:hAnsi="Verdana" w:cs="Verdana"/>
              </w:rPr>
              <w:t>Наименование ГРБС</w:t>
            </w:r>
          </w:p>
        </w:tc>
        <w:tc>
          <w:tcPr>
            <w:tcW w:w="18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jc w:val="center"/>
              <w:rPr>
                <w:rFonts w:ascii="Verdana" w:hAnsi="Verdana" w:cs="Verdana"/>
                <w:sz w:val="24"/>
                <w:szCs w:val="24"/>
              </w:rPr>
            </w:pPr>
            <w:r>
              <w:rPr>
                <w:rFonts w:ascii="Verdana" w:hAnsi="Verdana" w:cs="Verdana"/>
              </w:rPr>
              <w:t>Сумма, предусмотренная распоряжением, рублей</w:t>
            </w:r>
          </w:p>
        </w:tc>
        <w:tc>
          <w:tcPr>
            <w:tcW w:w="16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jc w:val="center"/>
              <w:rPr>
                <w:rFonts w:ascii="Verdana" w:hAnsi="Verdana" w:cs="Verdana"/>
                <w:sz w:val="24"/>
                <w:szCs w:val="24"/>
              </w:rPr>
            </w:pPr>
            <w:r>
              <w:rPr>
                <w:rFonts w:ascii="Verdana" w:hAnsi="Verdana" w:cs="Verdana"/>
              </w:rPr>
              <w:t xml:space="preserve">Цель предоставления средств из резервного фонда </w:t>
            </w:r>
          </w:p>
        </w:tc>
        <w:tc>
          <w:tcPr>
            <w:tcW w:w="16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jc w:val="center"/>
              <w:rPr>
                <w:rFonts w:ascii="Verdana" w:hAnsi="Verdana" w:cs="Verdana"/>
                <w:sz w:val="24"/>
                <w:szCs w:val="24"/>
              </w:rPr>
            </w:pPr>
            <w:r>
              <w:rPr>
                <w:rFonts w:ascii="Verdana" w:hAnsi="Verdana" w:cs="Verdana"/>
              </w:rPr>
              <w:t>Получатель</w:t>
            </w:r>
          </w:p>
        </w:tc>
        <w:tc>
          <w:tcPr>
            <w:tcW w:w="16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jc w:val="center"/>
              <w:rPr>
                <w:rFonts w:ascii="Verdana" w:hAnsi="Verdana" w:cs="Verdana"/>
                <w:sz w:val="24"/>
                <w:szCs w:val="24"/>
              </w:rPr>
            </w:pPr>
            <w:r>
              <w:rPr>
                <w:rFonts w:ascii="Verdana" w:hAnsi="Verdana" w:cs="Verdana"/>
              </w:rPr>
              <w:t>Сумма, фактически перечисленная получателю, рублей</w:t>
            </w:r>
          </w:p>
        </w:tc>
        <w:tc>
          <w:tcPr>
            <w:tcW w:w="3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jc w:val="center"/>
              <w:rPr>
                <w:rFonts w:ascii="Verdana" w:hAnsi="Verdana" w:cs="Verdana"/>
                <w:sz w:val="24"/>
                <w:szCs w:val="24"/>
              </w:rPr>
            </w:pPr>
            <w:r>
              <w:rPr>
                <w:rFonts w:ascii="Verdana" w:hAnsi="Verdana" w:cs="Verdana"/>
              </w:rPr>
              <w:t>Документ-основание</w:t>
            </w:r>
          </w:p>
        </w:tc>
      </w:tr>
      <w:tr w:rsidR="00546573" w:rsidTr="00546573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jc w:val="center"/>
              <w:rPr>
                <w:rFonts w:ascii="Verdana" w:hAnsi="Verdana" w:cs="Verdana"/>
                <w:sz w:val="24"/>
                <w:szCs w:val="24"/>
              </w:rPr>
            </w:pPr>
            <w:r>
              <w:rPr>
                <w:rFonts w:ascii="Verdana" w:hAnsi="Verdana" w:cs="Verdana"/>
              </w:rPr>
              <w:t>номер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jc w:val="center"/>
              <w:rPr>
                <w:rFonts w:ascii="Verdana" w:hAnsi="Verdana" w:cs="Verdana"/>
                <w:sz w:val="24"/>
                <w:szCs w:val="24"/>
              </w:rPr>
            </w:pPr>
            <w:r>
              <w:rPr>
                <w:rFonts w:ascii="Verdana" w:hAnsi="Verdana" w:cs="Verdana"/>
              </w:rPr>
              <w:t>Дата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573" w:rsidRDefault="00546573">
            <w:pPr>
              <w:rPr>
                <w:rFonts w:ascii="Verdana" w:hAnsi="Verdana" w:cs="Verdan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573" w:rsidRDefault="00546573">
            <w:pPr>
              <w:rPr>
                <w:rFonts w:ascii="Verdana" w:hAnsi="Verdana" w:cs="Verdan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573" w:rsidRDefault="00546573">
            <w:pPr>
              <w:rPr>
                <w:rFonts w:ascii="Verdana" w:hAnsi="Verdana" w:cs="Verdan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573" w:rsidRDefault="00546573">
            <w:pPr>
              <w:rPr>
                <w:rFonts w:ascii="Verdana" w:hAnsi="Verdana" w:cs="Verdan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573" w:rsidRDefault="00546573">
            <w:pPr>
              <w:rPr>
                <w:rFonts w:ascii="Verdana" w:hAnsi="Verdana" w:cs="Verdana"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jc w:val="center"/>
              <w:rPr>
                <w:rFonts w:ascii="Verdana" w:hAnsi="Verdana" w:cs="Verdana"/>
                <w:sz w:val="24"/>
                <w:szCs w:val="24"/>
              </w:rPr>
            </w:pPr>
            <w:r>
              <w:rPr>
                <w:rFonts w:ascii="Verdana" w:hAnsi="Verdana" w:cs="Verdana"/>
              </w:rPr>
              <w:t>наименование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73" w:rsidRDefault="00546573">
            <w:pPr>
              <w:jc w:val="center"/>
              <w:rPr>
                <w:rFonts w:ascii="Verdana" w:hAnsi="Verdana" w:cs="Verdana"/>
                <w:sz w:val="24"/>
                <w:szCs w:val="24"/>
              </w:rPr>
            </w:pPr>
            <w:r>
              <w:rPr>
                <w:rFonts w:ascii="Verdana" w:hAnsi="Verdana" w:cs="Verdana"/>
              </w:rPr>
              <w:t>номер, дата</w:t>
            </w:r>
          </w:p>
        </w:tc>
      </w:tr>
      <w:tr w:rsidR="00546573" w:rsidTr="00546573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573" w:rsidRDefault="00546573">
            <w:pPr>
              <w:jc w:val="center"/>
              <w:rPr>
                <w:rFonts w:ascii="Verdana" w:hAnsi="Verdana" w:cs="Verdana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573" w:rsidRDefault="00546573">
            <w:pPr>
              <w:jc w:val="center"/>
              <w:rPr>
                <w:rFonts w:ascii="Verdana" w:hAnsi="Verdana" w:cs="Verdana"/>
                <w:sz w:val="24"/>
                <w:szCs w:val="24"/>
              </w:rPr>
            </w:pP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573" w:rsidRDefault="00546573">
            <w:pPr>
              <w:jc w:val="center"/>
              <w:rPr>
                <w:rFonts w:ascii="Verdana" w:hAnsi="Verdana" w:cs="Verdana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573" w:rsidRDefault="00546573">
            <w:pPr>
              <w:jc w:val="center"/>
              <w:rPr>
                <w:rFonts w:ascii="Verdana" w:hAnsi="Verdana" w:cs="Verdana"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573" w:rsidRDefault="00546573">
            <w:pPr>
              <w:jc w:val="center"/>
              <w:rPr>
                <w:rFonts w:ascii="Verdana" w:hAnsi="Verdana" w:cs="Verdana"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573" w:rsidRDefault="00546573">
            <w:pPr>
              <w:jc w:val="center"/>
              <w:rPr>
                <w:rFonts w:ascii="Verdana" w:hAnsi="Verdana" w:cs="Verdana"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573" w:rsidRDefault="00546573">
            <w:pPr>
              <w:jc w:val="center"/>
              <w:rPr>
                <w:rFonts w:ascii="Verdana" w:hAnsi="Verdana" w:cs="Verdana"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573" w:rsidRDefault="00546573">
            <w:pPr>
              <w:jc w:val="center"/>
              <w:rPr>
                <w:rFonts w:ascii="Verdana" w:hAnsi="Verdana" w:cs="Verdana"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573" w:rsidRDefault="00546573">
            <w:pPr>
              <w:jc w:val="center"/>
              <w:rPr>
                <w:rFonts w:ascii="Verdana" w:hAnsi="Verdana" w:cs="Verdana"/>
                <w:sz w:val="24"/>
                <w:szCs w:val="24"/>
              </w:rPr>
            </w:pPr>
          </w:p>
        </w:tc>
      </w:tr>
    </w:tbl>
    <w:p w:rsidR="00546573" w:rsidRDefault="00546573" w:rsidP="00546573">
      <w:pPr>
        <w:jc w:val="center"/>
      </w:pPr>
    </w:p>
    <w:p w:rsidR="00546573" w:rsidRDefault="00546573" w:rsidP="00546573"/>
    <w:p w:rsidR="00546573" w:rsidRDefault="00546573" w:rsidP="00546573"/>
    <w:p w:rsidR="00546573" w:rsidRDefault="00546573" w:rsidP="00546573"/>
    <w:p w:rsidR="00546573" w:rsidRDefault="00546573" w:rsidP="00546573"/>
    <w:p w:rsidR="00546573" w:rsidRDefault="00546573" w:rsidP="00546573"/>
    <w:p w:rsidR="00546573" w:rsidRDefault="00546573" w:rsidP="00546573"/>
    <w:p w:rsidR="00546573" w:rsidRDefault="00546573" w:rsidP="00546573"/>
    <w:p w:rsidR="00546573" w:rsidRDefault="00546573" w:rsidP="00546573"/>
    <w:p w:rsidR="00546573" w:rsidRDefault="00546573" w:rsidP="00546573"/>
    <w:p w:rsidR="00546573" w:rsidRDefault="00546573" w:rsidP="00546573"/>
    <w:p w:rsidR="00546573" w:rsidRDefault="00546573" w:rsidP="00546573"/>
    <w:p w:rsidR="00546573" w:rsidRDefault="00546573" w:rsidP="00546573"/>
    <w:p w:rsidR="00546573" w:rsidRDefault="00546573" w:rsidP="00546573"/>
    <w:p w:rsidR="00546573" w:rsidRDefault="00546573" w:rsidP="00546573"/>
    <w:p w:rsidR="00546573" w:rsidRDefault="00546573" w:rsidP="00546573"/>
    <w:p w:rsidR="00AD3714" w:rsidRDefault="00AD3714"/>
    <w:sectPr w:rsidR="00AD37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orndale AMT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46573"/>
    <w:rsid w:val="00546573"/>
    <w:rsid w:val="00AD3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54657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46573"/>
    <w:rPr>
      <w:rFonts w:ascii="Arial" w:eastAsia="Times New Roman" w:hAnsi="Arial" w:cs="Arial"/>
      <w:b/>
      <w:bCs/>
      <w:i/>
      <w:iCs/>
      <w:sz w:val="28"/>
      <w:szCs w:val="28"/>
    </w:rPr>
  </w:style>
  <w:style w:type="character" w:styleId="a3">
    <w:name w:val="Hyperlink"/>
    <w:basedOn w:val="a0"/>
    <w:uiPriority w:val="99"/>
    <w:semiHidden/>
    <w:unhideWhenUsed/>
    <w:rsid w:val="0054657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46573"/>
    <w:rPr>
      <w:color w:val="800080"/>
      <w:u w:val="single"/>
    </w:rPr>
  </w:style>
  <w:style w:type="paragraph" w:styleId="HTML">
    <w:name w:val="HTML Preformatted"/>
    <w:basedOn w:val="a"/>
    <w:link w:val="HTML0"/>
    <w:semiHidden/>
    <w:unhideWhenUsed/>
    <w:rsid w:val="005465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546573"/>
    <w:rPr>
      <w:rFonts w:ascii="Courier New" w:eastAsia="Times New Roman" w:hAnsi="Courier New" w:cs="Courier New"/>
      <w:sz w:val="20"/>
      <w:szCs w:val="20"/>
    </w:rPr>
  </w:style>
  <w:style w:type="paragraph" w:styleId="a5">
    <w:name w:val="Title"/>
    <w:basedOn w:val="a"/>
    <w:link w:val="a6"/>
    <w:qFormat/>
    <w:rsid w:val="005465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6">
    <w:name w:val="Название Знак"/>
    <w:basedOn w:val="a0"/>
    <w:link w:val="a5"/>
    <w:rsid w:val="00546573"/>
    <w:rPr>
      <w:rFonts w:ascii="Times New Roman" w:eastAsia="Times New Roman" w:hAnsi="Times New Roman" w:cs="Times New Roman"/>
      <w:b/>
      <w:sz w:val="36"/>
      <w:szCs w:val="20"/>
    </w:rPr>
  </w:style>
  <w:style w:type="paragraph" w:styleId="a7">
    <w:name w:val="Document Map"/>
    <w:basedOn w:val="a"/>
    <w:link w:val="a8"/>
    <w:semiHidden/>
    <w:unhideWhenUsed/>
    <w:rsid w:val="00546573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8">
    <w:name w:val="Схема документа Знак"/>
    <w:basedOn w:val="a0"/>
    <w:link w:val="a7"/>
    <w:semiHidden/>
    <w:rsid w:val="00546573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a9">
    <w:name w:val="Без интервала Знак"/>
    <w:link w:val="aa"/>
    <w:locked/>
    <w:rsid w:val="00546573"/>
    <w:rPr>
      <w:sz w:val="24"/>
    </w:rPr>
  </w:style>
  <w:style w:type="paragraph" w:styleId="aa">
    <w:name w:val="No Spacing"/>
    <w:link w:val="a9"/>
    <w:qFormat/>
    <w:rsid w:val="00546573"/>
    <w:pPr>
      <w:spacing w:after="0" w:line="240" w:lineRule="auto"/>
    </w:pPr>
    <w:rPr>
      <w:sz w:val="24"/>
    </w:rPr>
  </w:style>
  <w:style w:type="paragraph" w:styleId="ab">
    <w:name w:val="List Paragraph"/>
    <w:basedOn w:val="a"/>
    <w:qFormat/>
    <w:rsid w:val="00546573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ac">
    <w:name w:val="Знак"/>
    <w:basedOn w:val="a"/>
    <w:rsid w:val="0054657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Title">
    <w:name w:val="ConsTitle"/>
    <w:rsid w:val="0054657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Web">
    <w:name w:val="Обычный (Web)"/>
    <w:basedOn w:val="a"/>
    <w:rsid w:val="00546573"/>
    <w:pPr>
      <w:spacing w:before="100" w:after="100" w:line="240" w:lineRule="auto"/>
    </w:pPr>
    <w:rPr>
      <w:rFonts w:ascii="Arial Unicode MS" w:eastAsia="Arial Unicode MS" w:hAnsi="Arial Unicode MS" w:cs="Times New Roman"/>
      <w:sz w:val="24"/>
      <w:szCs w:val="24"/>
      <w:lang w:eastAsia="en-US"/>
    </w:rPr>
  </w:style>
  <w:style w:type="character" w:customStyle="1" w:styleId="ConsPlusNonformat">
    <w:name w:val="ConsPlusNonformat Знак"/>
    <w:basedOn w:val="a0"/>
    <w:link w:val="ConsPlusNonformat0"/>
    <w:locked/>
    <w:rsid w:val="00546573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rsid w:val="0054657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ConsPlusNormal">
    <w:name w:val="ConsPlusNormal"/>
    <w:rsid w:val="005465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f3f3f3f3f3f3f">
    <w:name w:val="Б3fа3fз3fо3fв3fы3fй3f"/>
    <w:rsid w:val="00546573"/>
    <w:pPr>
      <w:widowControl w:val="0"/>
      <w:suppressAutoHyphens/>
      <w:spacing w:after="0" w:line="100" w:lineRule="atLeast"/>
    </w:pPr>
    <w:rPr>
      <w:rFonts w:ascii="Thorndale AMT" w:eastAsia="Times New Roman" w:hAnsi="Thorndale AMT" w:cs="Calibri"/>
      <w:kern w:val="2"/>
      <w:sz w:val="24"/>
      <w:szCs w:val="24"/>
      <w:lang w:eastAsia="ar-SA"/>
    </w:rPr>
  </w:style>
  <w:style w:type="paragraph" w:customStyle="1" w:styleId="formattext">
    <w:name w:val="formattext"/>
    <w:basedOn w:val="a"/>
    <w:rsid w:val="005465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both">
    <w:name w:val="pboth"/>
    <w:basedOn w:val="a"/>
    <w:rsid w:val="005465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5465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Cell">
    <w:name w:val="ConsPlusCell"/>
    <w:rsid w:val="005465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3">
    <w:name w:val="xl63"/>
    <w:basedOn w:val="a"/>
    <w:rsid w:val="00546573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4">
    <w:name w:val="xl64"/>
    <w:basedOn w:val="a"/>
    <w:rsid w:val="005465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5">
    <w:name w:val="xl65"/>
    <w:basedOn w:val="a"/>
    <w:rsid w:val="0054657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6">
    <w:name w:val="xl66"/>
    <w:basedOn w:val="a"/>
    <w:rsid w:val="005465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7">
    <w:name w:val="xl67"/>
    <w:basedOn w:val="a"/>
    <w:rsid w:val="0054657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8">
    <w:name w:val="xl68"/>
    <w:basedOn w:val="a"/>
    <w:rsid w:val="005465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9">
    <w:name w:val="xl69"/>
    <w:basedOn w:val="a"/>
    <w:rsid w:val="005465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0">
    <w:name w:val="xl70"/>
    <w:basedOn w:val="a"/>
    <w:rsid w:val="005465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1">
    <w:name w:val="xl71"/>
    <w:basedOn w:val="a"/>
    <w:rsid w:val="0054657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2">
    <w:name w:val="xl72"/>
    <w:basedOn w:val="a"/>
    <w:rsid w:val="005465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3">
    <w:name w:val="xl73"/>
    <w:basedOn w:val="a"/>
    <w:rsid w:val="005465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4">
    <w:name w:val="xl74"/>
    <w:basedOn w:val="a"/>
    <w:rsid w:val="0054657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5">
    <w:name w:val="xl75"/>
    <w:basedOn w:val="a"/>
    <w:rsid w:val="005465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6">
    <w:name w:val="xl76"/>
    <w:basedOn w:val="a"/>
    <w:rsid w:val="005465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77">
    <w:name w:val="xl77"/>
    <w:basedOn w:val="a"/>
    <w:rsid w:val="0054657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</w:rPr>
  </w:style>
  <w:style w:type="paragraph" w:customStyle="1" w:styleId="xl78">
    <w:name w:val="xl78"/>
    <w:basedOn w:val="a"/>
    <w:rsid w:val="00546573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79">
    <w:name w:val="xl79"/>
    <w:basedOn w:val="a"/>
    <w:rsid w:val="0054657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">
    <w:name w:val="Основной текст3"/>
    <w:basedOn w:val="a"/>
    <w:rsid w:val="00546573"/>
    <w:pPr>
      <w:widowControl w:val="0"/>
      <w:shd w:val="clear" w:color="auto" w:fill="FFFFFF"/>
      <w:spacing w:after="780" w:line="274" w:lineRule="exact"/>
    </w:pPr>
    <w:rPr>
      <w:rFonts w:ascii="Times New Roman" w:eastAsia="Times New Roman" w:hAnsi="Times New Roman" w:cs="Times New Roman"/>
      <w:spacing w:val="3"/>
      <w:sz w:val="21"/>
      <w:szCs w:val="21"/>
    </w:rPr>
  </w:style>
  <w:style w:type="character" w:customStyle="1" w:styleId="apple-converted-space">
    <w:name w:val="apple-converted-space"/>
    <w:basedOn w:val="a0"/>
    <w:rsid w:val="00546573"/>
  </w:style>
  <w:style w:type="character" w:customStyle="1" w:styleId="FontStyle32">
    <w:name w:val="Font Style32"/>
    <w:rsid w:val="00546573"/>
    <w:rPr>
      <w:rFonts w:ascii="Times New Roman" w:hAnsi="Times New Roman" w:cs="Times New Roman" w:hint="default"/>
      <w:sz w:val="24"/>
      <w:szCs w:val="24"/>
    </w:rPr>
  </w:style>
  <w:style w:type="character" w:customStyle="1" w:styleId="4">
    <w:name w:val="Основной текст (4)"/>
    <w:basedOn w:val="a0"/>
    <w:rsid w:val="0054657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8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1">
    <w:name w:val="Основной текст1"/>
    <w:basedOn w:val="a0"/>
    <w:rsid w:val="00546573"/>
    <w:rPr>
      <w:rFonts w:ascii="Times New Roman" w:eastAsia="Times New Roman" w:hAnsi="Times New Roman" w:cs="Times New Roman" w:hint="default"/>
      <w:color w:val="000000"/>
      <w:spacing w:val="3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ad">
    <w:name w:val="Подпись к таблице"/>
    <w:basedOn w:val="a0"/>
    <w:rsid w:val="0054657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effect w:val="none"/>
      <w:lang w:val="ru-RU" w:eastAsia="ru-RU" w:bidi="ru-RU"/>
    </w:rPr>
  </w:style>
  <w:style w:type="table" w:styleId="ae">
    <w:name w:val="Table Grid"/>
    <w:basedOn w:val="a1"/>
    <w:uiPriority w:val="59"/>
    <w:rsid w:val="0054657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0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4888</Words>
  <Characters>27866</Characters>
  <Application>Microsoft Office Word</Application>
  <DocSecurity>0</DocSecurity>
  <Lines>232</Lines>
  <Paragraphs>65</Paragraphs>
  <ScaleCrop>false</ScaleCrop>
  <Company>Grizli777</Company>
  <LinksUpToDate>false</LinksUpToDate>
  <CharactersWithSpaces>32689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</dc:creator>
  <cp:keywords/>
  <dc:description/>
  <cp:lastModifiedBy>Zakupki</cp:lastModifiedBy>
  <cp:revision>3</cp:revision>
  <dcterms:created xsi:type="dcterms:W3CDTF">2020-04-10T06:00:00Z</dcterms:created>
  <dcterms:modified xsi:type="dcterms:W3CDTF">2020-04-10T06:01:00Z</dcterms:modified>
</cp:coreProperties>
</file>